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9</w:t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sz w:val="20"/>
                <w:szCs w:val="20"/>
                <w:u w:val="single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клиновая стальная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100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16</w:t>
      </w:r>
      <w:r>
        <w:rPr>
          <w:rFonts w:ascii="Arial" w:hAnsi="Arial"/>
          <w:bCs/>
          <w:sz w:val="20"/>
          <w:szCs w:val="20"/>
        </w:rPr>
      </w:r>
      <w:r/>
    </w:p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100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230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</w: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эл. привод</w:t>
            </w: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Горячая вода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чистая вода, пит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ьевая вода по СанПиН 2.1.4.1074/пар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Сточная вода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Двухстороннее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Полнопроходная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  <w:lang w:val="en-US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Фланцевое прижимное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да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Выдвижной шпиндель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</w:t>
            </w:r>
            <w:r>
              <w:rPr>
                <w:rFonts w:ascii="Arial" w:hAnsi="Arial"/>
                <w:sz w:val="18"/>
                <w:szCs w:val="18"/>
              </w:rPr>
              <w:t xml:space="preserve">-40</w:t>
            </w:r>
            <w:r>
              <w:rPr>
                <w:rFonts w:ascii="Arial" w:hAnsi="Arial"/>
                <w:sz w:val="18"/>
                <w:szCs w:val="18"/>
              </w:rPr>
              <w:t xml:space="preserve"> до +</w:t>
            </w:r>
            <w:r>
              <w:rPr>
                <w:rFonts w:ascii="Arial" w:hAnsi="Arial"/>
                <w:sz w:val="18"/>
                <w:szCs w:val="18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  <w:t xml:space="preserve">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</w:t>
            </w:r>
            <w:r>
              <w:rPr>
                <w:rFonts w:ascii="Arial" w:hAnsi="Arial"/>
                <w:sz w:val="18"/>
                <w:szCs w:val="18"/>
              </w:rPr>
              <w:t xml:space="preserve">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</w:t>
            </w:r>
            <w:r>
              <w:rPr>
                <w:rFonts w:ascii="Arial" w:hAnsi="Arial"/>
                <w:sz w:val="18"/>
                <w:szCs w:val="18"/>
              </w:rPr>
              <w:t xml:space="preserve">уплотнения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АГИ либо ТРГ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35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500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i/>
                <w:sz w:val="18"/>
                <w:szCs w:val="18"/>
                <w:u w:val="none"/>
              </w:rPr>
              <w:t xml:space="preserve">Чубаров Артур Владимирович</w:t>
            </w:r>
            <w:r>
              <w:rPr>
                <w:rFonts w:ascii="Arial" w:hAnsi="Arial"/>
                <w:i/>
                <w:sz w:val="18"/>
                <w:szCs w:val="18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  <w:t xml:space="preserve">Начальник участка ОСВ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ru-RU"/>
              </w:rPr>
              <w:t xml:space="preserve">8(3466)29-19-91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highlight w:val="none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en-US"/>
              </w:rPr>
              <w:t xml:space="preserve">chubarov_av@nvcs.ru</w:t>
            </w:r>
            <w:r>
              <w:rPr>
                <w:rFonts w:ascii="Arial" w:hAnsi="Arial"/>
                <w:sz w:val="18"/>
                <w:szCs w:val="17"/>
                <w:highlight w:val="none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  <w:r>
              <w:rPr>
                <w:rFonts w:ascii="Arial" w:hAnsi="Arial"/>
                <w:color w:val="FF0000"/>
                <w:sz w:val="17"/>
                <w:szCs w:val="17"/>
                <w:lang w:val="en-US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</w:rPr>
            </w:pPr>
            <w:r>
              <w:rPr>
                <w:rFonts w:ascii="Arial" w:hAnsi="Arial"/>
                <w:color w:val="FF0000"/>
                <w:sz w:val="17"/>
                <w:szCs w:val="17"/>
              </w:rPr>
            </w:r>
            <w:r/>
          </w:p>
        </w:tc>
      </w:tr>
    </w:tbl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2022-01-11T11:19:43Z</dcterms:modified>
</cp:coreProperties>
</file>